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363F" w14:textId="29894B5E" w:rsidR="00292C6B" w:rsidRDefault="00C93C87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  <w:r>
        <w:rPr>
          <w:rFonts w:ascii="Times New Roman" w:hAnsi="Times New Roman"/>
          <w:b/>
          <w:noProof/>
          <w:sz w:val="44"/>
          <w:szCs w:val="44"/>
          <w:lang w:val="ru-RU"/>
        </w:rPr>
        <w:drawing>
          <wp:inline distT="0" distB="0" distL="0" distR="0" wp14:anchorId="131D1165" wp14:editId="0FE3EF6C">
            <wp:extent cx="6307455" cy="7166896"/>
            <wp:effectExtent l="0" t="0" r="0" b="0"/>
            <wp:docPr id="3180454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45448" name="Рисунок 31804544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918" cy="71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DBA05" w14:textId="253B7916" w:rsidR="00292C6B" w:rsidRDefault="00292C6B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51093604" w14:textId="77777777" w:rsidR="00292C6B" w:rsidRDefault="00292C6B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63486C4" w14:textId="77777777" w:rsidR="00292C6B" w:rsidRDefault="00292C6B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7C09998E" w14:textId="77777777" w:rsidR="00292C6B" w:rsidRDefault="00292C6B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2DA9E2ED" w14:textId="77777777" w:rsidR="00292C6B" w:rsidRDefault="00292C6B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0D1DABC0" w14:textId="77777777" w:rsidR="00292C6B" w:rsidRDefault="00292C6B">
      <w:pPr>
        <w:spacing w:after="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14:paraId="6F6C46F7" w14:textId="4C67DAC0" w:rsidR="006D6DF2" w:rsidRDefault="00EA7E22">
      <w:pPr>
        <w:spacing w:after="0"/>
        <w:jc w:val="center"/>
        <w:rPr>
          <w:rFonts w:ascii="Times New Roman" w:hAnsi="Times New Roman"/>
          <w:b/>
          <w:sz w:val="16"/>
          <w:szCs w:val="16"/>
          <w:lang w:val="ru-RU"/>
        </w:rPr>
      </w:pPr>
      <w:r>
        <w:rPr>
          <w:rFonts w:ascii="Times New Roman" w:hAnsi="Times New Roman"/>
          <w:b/>
          <w:sz w:val="44"/>
          <w:szCs w:val="44"/>
          <w:lang w:val="ru-RU"/>
        </w:rPr>
        <w:t>Общество с ограниченной ответственностью «БЭМ»</w:t>
      </w:r>
    </w:p>
    <w:p w14:paraId="27EB58C2" w14:textId="77777777" w:rsidR="006D6DF2" w:rsidRDefault="00EA7E22">
      <w:pPr>
        <w:spacing w:before="0" w:beforeAutospacing="0" w:after="0" w:afterAutospacing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236004, г. Калининград ул. Дзержинского, дом 96, этаж. цоколь, помещение 1; ИНН 3906331840 КПП 390601001 р/с 40702810855070000341 </w:t>
      </w:r>
    </w:p>
    <w:p w14:paraId="0AB8DB07" w14:textId="77777777" w:rsidR="006D6DF2" w:rsidRDefault="00EA7E22">
      <w:pPr>
        <w:spacing w:before="0" w:beforeAutospacing="0" w:after="0" w:afterAutospacing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Калининградский РФ ОАО "РОССЕЛЬХОЗБАНК" г. Калининград к/с </w:t>
      </w:r>
      <w:proofErr w:type="gramStart"/>
      <w:r>
        <w:rPr>
          <w:rFonts w:ascii="Times New Roman" w:hAnsi="Times New Roman"/>
          <w:sz w:val="16"/>
          <w:szCs w:val="16"/>
          <w:lang w:val="ru-RU"/>
        </w:rPr>
        <w:t>30101810500000000878  БИК</w:t>
      </w:r>
      <w:proofErr w:type="gramEnd"/>
      <w:r>
        <w:rPr>
          <w:rFonts w:ascii="Times New Roman" w:hAnsi="Times New Roman"/>
          <w:sz w:val="16"/>
          <w:szCs w:val="16"/>
          <w:lang w:val="ru-RU"/>
        </w:rPr>
        <w:t xml:space="preserve"> 042748878 тел./факс: 97-39-00</w:t>
      </w:r>
    </w:p>
    <w:p w14:paraId="70B75922" w14:textId="77777777" w:rsidR="006D6DF2" w:rsidRDefault="006D6DF2">
      <w:pPr>
        <w:pBdr>
          <w:bottom w:val="single" w:sz="6" w:space="1" w:color="auto"/>
        </w:pBdr>
        <w:rPr>
          <w:sz w:val="4"/>
          <w:szCs w:val="4"/>
          <w:lang w:val="ru-RU"/>
        </w:rPr>
      </w:pPr>
    </w:p>
    <w:p w14:paraId="44E35307" w14:textId="77777777" w:rsidR="006D6DF2" w:rsidRDefault="006D6DF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FF5201D" w14:textId="77777777" w:rsidR="006D6DF2" w:rsidRDefault="00EA7E2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ПРИКАЗ №   </w:t>
      </w:r>
    </w:p>
    <w:p w14:paraId="59DDD9F1" w14:textId="77777777" w:rsidR="006D6DF2" w:rsidRDefault="00EA7E22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08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ноября  2023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г. Калининград</w:t>
      </w:r>
    </w:p>
    <w:p w14:paraId="2EFED17C" w14:textId="77777777" w:rsidR="006D6DF2" w:rsidRDefault="00EA7E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 введении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в  действие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комплекта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нормативно-правовых актов с требованиями охраны труда в соответствие со спецификой деятельности в ООО «БЭМ»</w:t>
      </w:r>
    </w:p>
    <w:p w14:paraId="00B76136" w14:textId="77777777" w:rsidR="006D6DF2" w:rsidRDefault="00EA7E2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исполнении ст. 214 Трудового Кодекса Российской Федерации,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п р и к а з ы в а ю:</w:t>
      </w:r>
    </w:p>
    <w:p w14:paraId="1618FBF5" w14:textId="77777777" w:rsidR="006D6DF2" w:rsidRDefault="00EA7E22">
      <w:pPr>
        <w:tabs>
          <w:tab w:val="left" w:pos="567"/>
        </w:tabs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1. Ввести в действие «Комплект нормативно-правовых актов с требованиями охраны труда в соответствие со спецификой деятельности в ООО «БЭМ»» (Приложение 1).</w:t>
      </w:r>
    </w:p>
    <w:p w14:paraId="5786A757" w14:textId="77777777" w:rsidR="006D6DF2" w:rsidRDefault="00EA7E22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Специалисту по охране труда обеспечить размещение данной информации в свободном доступе для работников ООО «БЭМ» на сайте </w:t>
      </w:r>
      <w:hyperlink r:id="rId8" w:history="1">
        <w:r>
          <w:rPr>
            <w:rStyle w:val="a4"/>
          </w:rPr>
          <w:t>https</w:t>
        </w:r>
        <w:r>
          <w:rPr>
            <w:rStyle w:val="a4"/>
            <w:lang w:val="ru-RU"/>
          </w:rPr>
          <w:t>://</w:t>
        </w:r>
        <w:proofErr w:type="spellStart"/>
        <w:r>
          <w:rPr>
            <w:rStyle w:val="a4"/>
          </w:rPr>
          <w:t>balt</w:t>
        </w:r>
        <w:proofErr w:type="spellEnd"/>
        <w:r>
          <w:rPr>
            <w:rStyle w:val="a4"/>
            <w:lang w:val="ru-RU"/>
          </w:rPr>
          <w:t>-</w:t>
        </w:r>
        <w:proofErr w:type="spellStart"/>
        <w:r>
          <w:rPr>
            <w:rStyle w:val="a4"/>
          </w:rPr>
          <w:t>energo</w:t>
        </w:r>
        <w:proofErr w:type="spellEnd"/>
        <w:r>
          <w:rPr>
            <w:rStyle w:val="a4"/>
            <w:lang w:val="ru-RU"/>
          </w:rPr>
          <w:t>.</w:t>
        </w:r>
        <w:proofErr w:type="spellStart"/>
        <w:r>
          <w:rPr>
            <w:rStyle w:val="a4"/>
          </w:rPr>
          <w:t>ru</w:t>
        </w:r>
        <w:proofErr w:type="spellEnd"/>
      </w:hyperlink>
      <w:proofErr w:type="gramStart"/>
      <w:r>
        <w:rPr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63CEA8EE" w14:textId="77777777" w:rsidR="006D6DF2" w:rsidRDefault="00EA7E22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 Руководителям структурных подразделений обеспечить доведение информации, изложенной в настоящем приказе, до работников предприятия.</w:t>
      </w:r>
    </w:p>
    <w:p w14:paraId="0A339F69" w14:textId="77777777" w:rsidR="006D6DF2" w:rsidRDefault="00EA7E22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Контроль за исполнением приказа оставляю за собой.</w:t>
      </w:r>
    </w:p>
    <w:tbl>
      <w:tblPr>
        <w:tblW w:w="9631" w:type="dxa"/>
        <w:tblInd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3339"/>
      </w:tblGrid>
      <w:tr w:rsidR="006D6DF2" w:rsidRPr="00C93C87" w14:paraId="574604CF" w14:textId="77777777">
        <w:trPr>
          <w:hidden/>
        </w:trPr>
        <w:tc>
          <w:tcPr>
            <w:tcW w:w="6292" w:type="dxa"/>
            <w:vAlign w:val="center"/>
          </w:tcPr>
          <w:p w14:paraId="797736AA" w14:textId="77777777" w:rsidR="006D6DF2" w:rsidRDefault="006D6DF2">
            <w:pPr>
              <w:spacing w:after="0"/>
              <w:rPr>
                <w:rFonts w:ascii="Times New Roman" w:eastAsia="Times New Roman" w:hAnsi="Times New Roman"/>
                <w:vanish/>
                <w:sz w:val="24"/>
                <w:szCs w:val="24"/>
                <w:lang w:val="ru-RU" w:eastAsia="ru-RU"/>
              </w:rPr>
            </w:pPr>
          </w:p>
        </w:tc>
        <w:tc>
          <w:tcPr>
            <w:tcW w:w="3339" w:type="dxa"/>
            <w:vAlign w:val="center"/>
          </w:tcPr>
          <w:p w14:paraId="6D790873" w14:textId="77777777" w:rsidR="006D6DF2" w:rsidRDefault="006D6DF2">
            <w:pPr>
              <w:spacing w:after="0"/>
              <w:rPr>
                <w:rFonts w:ascii="Times New Roman" w:eastAsia="Times New Roman" w:hAnsi="Times New Roman"/>
                <w:vanish/>
                <w:sz w:val="24"/>
                <w:szCs w:val="24"/>
                <w:lang w:val="ru-RU" w:eastAsia="ru-RU"/>
              </w:rPr>
            </w:pPr>
          </w:p>
        </w:tc>
      </w:tr>
    </w:tbl>
    <w:p w14:paraId="34335BBB" w14:textId="77777777" w:rsidR="006D6DF2" w:rsidRDefault="006D6DF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52E94E" w14:textId="77777777" w:rsidR="006D6DF2" w:rsidRDefault="00EA7E2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Генеральный директор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А.В. Пожидаев</w:t>
      </w:r>
    </w:p>
    <w:p w14:paraId="54CD1D0B" w14:textId="77777777" w:rsidR="006D6DF2" w:rsidRDefault="006D6DF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BE00251" w14:textId="77777777" w:rsidR="006D6DF2" w:rsidRDefault="006D6DF2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C5B6AA" w14:textId="77777777" w:rsidR="006D6DF2" w:rsidRDefault="006D6DF2">
      <w:pPr>
        <w:spacing w:after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FD7E69" w14:textId="77777777" w:rsidR="006D6DF2" w:rsidRDefault="006D6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E75623" w14:textId="77777777" w:rsidR="006D6DF2" w:rsidRDefault="006D6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E06E4F" w14:textId="77777777" w:rsidR="006D6DF2" w:rsidRDefault="006D6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F48E43" w14:textId="77777777" w:rsidR="006D6DF2" w:rsidRDefault="006D6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0277B4" w14:textId="77777777" w:rsidR="006D6DF2" w:rsidRDefault="006D6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B72CA7" w14:textId="77777777" w:rsidR="006D6DF2" w:rsidRDefault="006D6D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38CAAC" w14:textId="77777777" w:rsidR="006D6DF2" w:rsidRDefault="00EA7E2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№     от    08.11.2023        </w:t>
      </w:r>
    </w:p>
    <w:p w14:paraId="07C417AF" w14:textId="77777777" w:rsidR="006D6DF2" w:rsidRDefault="00EA7E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Комплект нормативно-правовых актов с требованиями охраны труда в соответствие со спецификой деятельности в ООО «БЭМ»</w:t>
      </w:r>
    </w:p>
    <w:p w14:paraId="08CD36F8" w14:textId="77777777" w:rsidR="006D6DF2" w:rsidRDefault="006D6D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C289E2" w14:textId="77777777" w:rsidR="006D6DF2" w:rsidRDefault="0062388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9" w:history="1">
        <w:r w:rsidR="00EA7E22">
          <w:rPr>
            <w:rStyle w:val="a4"/>
            <w:rFonts w:hAnsi="Times New Roman" w:cs="Times New Roman"/>
            <w:sz w:val="24"/>
            <w:szCs w:val="24"/>
            <w:lang w:val="ru-RU"/>
          </w:rPr>
          <w:t>1. Конституция Российской Федерации.</w:t>
        </w:r>
      </w:hyperlink>
    </w:p>
    <w:p w14:paraId="19306903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2. Трудовой кодекс Российской Федерации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от 30.12.2001 № 197-ФЗ.</w:t>
        </w:r>
      </w:hyperlink>
    </w:p>
    <w:p w14:paraId="71395D9F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3. Кодекс Российской Федерации об административных правонарушениях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от 30.12.2001 № 195-ФЗ.</w:t>
        </w:r>
      </w:hyperlink>
    </w:p>
    <w:p w14:paraId="40C98C2E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4. Федеральный закон от 30.03.1999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№ 52-ФЗ «О санитарно-эпидемиологическом благополучии населения».</w:t>
        </w:r>
      </w:hyperlink>
    </w:p>
    <w:p w14:paraId="0F139E73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5. Федеральный закон от 24.07.1998 № 125-ФЗ «Об обязательном социальном страховании от несчастных случаев на производстве и профессиональных заболеваниях».</w:t>
        </w:r>
      </w:hyperlink>
    </w:p>
    <w:p w14:paraId="7EB25E2B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6. Федеральный закон от 16.07.1999 № 165 «Об основах обязательного социального страхования».</w:t>
        </w:r>
      </w:hyperlink>
    </w:p>
    <w:p w14:paraId="1BD380E6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5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7. Федеральный закон от 28.12.2013 № 426-ФЗ «О специальной оценке условий труда».</w:t>
        </w:r>
      </w:hyperlink>
    </w:p>
    <w:p w14:paraId="1C04B2FA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6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8. Федеральный закон от 01.05.2016 № 136-ФЗ «О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труда"».</w:t>
        </w:r>
      </w:hyperlink>
    </w:p>
    <w:p w14:paraId="7B52D5DE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7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9.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</w:p>
    <w:p w14:paraId="33E39691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8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10. Федеральный закон от 28.12.2013 № 421-ФЗ «О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труда"».</w:t>
        </w:r>
      </w:hyperlink>
    </w:p>
    <w:p w14:paraId="3D140853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9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11. Приказ Минтруда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  </w:r>
      </w:hyperlink>
    </w:p>
    <w:p w14:paraId="44903537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12. Приказ Минздрава от 28.01.2021 № 29н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  </w:r>
      </w:hyperlink>
    </w:p>
    <w:p w14:paraId="6B564962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13.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Приказ </w:t>
        </w:r>
        <w:proofErr w:type="gramStart"/>
        <w:r>
          <w:rPr>
            <w:rStyle w:val="a4"/>
            <w:rFonts w:hAnsi="Times New Roman" w:cs="Times New Roman"/>
            <w:sz w:val="24"/>
            <w:szCs w:val="24"/>
            <w:lang w:val="ru-RU"/>
          </w:rPr>
          <w:t>Минтруда ,</w:t>
        </w:r>
        <w:proofErr w:type="gramEnd"/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 Минздрава от 31.12.2020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  </w:r>
      </w:hyperlink>
    </w:p>
    <w:p w14:paraId="684A1C9A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14. Приказ Минтруда от 09.12.2014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  </w:r>
      </w:hyperlink>
    </w:p>
    <w:p w14:paraId="7E381E47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15. Приказ Минздравсоцразвития от 20.04.2006 № 297 «Об утверждении типовых норм бесплатной выдачи сертифицированной специальной сигнальной одежды повышенной видимости работникам всех отраслей экономики».</w:t>
        </w:r>
      </w:hyperlink>
    </w:p>
    <w:p w14:paraId="49EE7DEE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16. Приказ Минтруда от 29.10.2021 № 766н «Об утверждении Правил обеспечения работников средствами индивидуальной защиты и смывающими средствами».</w:t>
        </w:r>
      </w:hyperlink>
    </w:p>
    <w:p w14:paraId="5D620247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5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17. Приказ Минздравсоцразвития от 17.12.2010 № 1122н «Об утверждении типовых норм бесплатной выдачи работникам смывающих и (или) обезвреживающих средств и стандарта 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lastRenderedPageBreak/>
          <w:t>безопасности труда "Обеспечение работников смывающими и (или) обезвреживающими средствами"».</w:t>
        </w:r>
      </w:hyperlink>
    </w:p>
    <w:p w14:paraId="13FE5070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6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18. Приказ Минтруда от 28.10.2020 № 753н «Об утверждении Правил по охране труда при погрузочно-разгрузочных работах и размещении грузов».</w:t>
        </w:r>
      </w:hyperlink>
    </w:p>
    <w:p w14:paraId="1E6088B8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7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19. Приказ Минтруда от 16.11.2020 № 782н «Об утверждении Правил по охране труда при работе на высоте».</w:t>
        </w:r>
      </w:hyperlink>
    </w:p>
    <w:p w14:paraId="7869BEE0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8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20. Приказ Минтруда № 814н от 18.11.2020 «Об утверждении Правил по охране труда при эксплуатации промышленного транспорта».</w:t>
        </w:r>
      </w:hyperlink>
    </w:p>
    <w:p w14:paraId="0BCC94E2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9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21. Приказ Минтруда от 27.11.2020 № 833н «Об утверждении Правил по охране труда при размещении, монтаже, техническом обслуживании и ремонте технологического оборудования».</w:t>
        </w:r>
      </w:hyperlink>
    </w:p>
    <w:p w14:paraId="42785F2B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22. Приказ Минтруда от 27.11.2020 № 835н «Об утверждении Правил по охране труда при работе с инструментом и приспособлениями».</w:t>
        </w:r>
      </w:hyperlink>
    </w:p>
    <w:p w14:paraId="1EE7CFE3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23. Приказ Минтруда от 11.12.2020 № 883н «Об утверждении Правил по охране труда при строительстве, реконструкции и ремонте».</w:t>
        </w:r>
      </w:hyperlink>
    </w:p>
    <w:p w14:paraId="3E1EF415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24. Приказ Минтруда от 11.12.2020 № 884н «Об утверждении Правил по охране труда при выполнении электросварочных и газосварочных работ».</w:t>
        </w:r>
      </w:hyperlink>
    </w:p>
    <w:p w14:paraId="4486A172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25. Приказ Минтруда от 15.12.2020 № 903н «Об утверждении Правил по охране труда при эксплуатации электроустановок».</w:t>
        </w:r>
      </w:hyperlink>
    </w:p>
    <w:p w14:paraId="7BEC67C1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26. Приказ Минтруда от 17.12.2020 № 924н «Об утверждении Правил по охране труда при эксплуатации объектов теплоснабжения и </w:t>
        </w:r>
        <w:proofErr w:type="spellStart"/>
        <w:r>
          <w:rPr>
            <w:rStyle w:val="a4"/>
            <w:rFonts w:hAnsi="Times New Roman" w:cs="Times New Roman"/>
            <w:sz w:val="24"/>
            <w:szCs w:val="24"/>
            <w:lang w:val="ru-RU"/>
          </w:rPr>
          <w:t>теплопотребляющих</w:t>
        </w:r>
        <w:proofErr w:type="spellEnd"/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 установок».</w:t>
        </w:r>
      </w:hyperlink>
    </w:p>
    <w:p w14:paraId="3755530C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5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27. Приказ Минэнерго России от 12.08.2022 № 811 "Об утверждении Правил технической эксплуатации электроустановок потребителей электрической энергии";</w:t>
        </w:r>
      </w:hyperlink>
    </w:p>
    <w:p w14:paraId="5F5FB79E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6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28. Постановление Правительства РФ от 24.12.2021 № 2464 «О порядке обучения по охране труда и проверки знания требований охраны труда».</w:t>
        </w:r>
      </w:hyperlink>
    </w:p>
    <w:p w14:paraId="76141471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7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29. 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производстве».</w:t>
        </w:r>
      </w:hyperlink>
    </w:p>
    <w:p w14:paraId="7B613067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8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30. Постановление Минтруда от 16.12.1997 № 63 «Об утверждении типовых отраслевых норм бесплатной выдачи работникам специальной одежды, специальной обуви и других средств индивидуальной защиты».</w:t>
        </w:r>
      </w:hyperlink>
    </w:p>
    <w:p w14:paraId="5A8ADB46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39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31. Приказ Минтруда от 31.01.2022 № 37 «Об утверждении Рекомендаций по структуре службы охраны труда в организации и по численности работников службы охраны труда.</w:t>
        </w:r>
      </w:hyperlink>
    </w:p>
    <w:p w14:paraId="1C0AF003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32. Постановление Правительства от 15.05.2006 № 286 «Об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заболеваний».</w:t>
        </w:r>
      </w:hyperlink>
    </w:p>
    <w:p w14:paraId="6AA665EC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33. Постановление Правительства от 26.02.2022 №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255 «О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труда».</w:t>
        </w:r>
      </w:hyperlink>
    </w:p>
    <w:p w14:paraId="0CA10FD7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34. Приказ Минздрава от 20.05.2022 № 342</w:t>
        </w:r>
        <w:proofErr w:type="gramStart"/>
        <w:r>
          <w:rPr>
            <w:rStyle w:val="a4"/>
            <w:rFonts w:hAnsi="Times New Roman" w:cs="Times New Roman"/>
            <w:sz w:val="24"/>
            <w:szCs w:val="24"/>
            <w:lang w:val="ru-RU"/>
          </w:rPr>
          <w:t>н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 «</w:t>
        </w:r>
        <w:proofErr w:type="gramEnd"/>
        <w:r>
          <w:rPr>
            <w:rStyle w:val="a4"/>
            <w:rFonts w:hAnsi="Times New Roman" w:cs="Times New Roman"/>
            <w:sz w:val="24"/>
            <w:szCs w:val="24"/>
            <w:lang w:val="ru-RU"/>
          </w:rPr>
  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</w:t>
        </w:r>
      </w:hyperlink>
    </w:p>
    <w:p w14:paraId="19E95D4F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35. Постановление Правительства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  </w:r>
      </w:hyperlink>
    </w:p>
    <w:p w14:paraId="28AD6E00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36. Приказ Минтруда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женщин».</w:t>
        </w:r>
      </w:hyperlink>
    </w:p>
    <w:p w14:paraId="2061C8B9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5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37. Приказ Минтруда от 14.09.2021 № 629н «Об утверждении предельно допустимых норм нагрузок для женщин при подъеме и перемещении тяжестей вручную».</w:t>
        </w:r>
      </w:hyperlink>
    </w:p>
    <w:p w14:paraId="625E2910" w14:textId="77777777" w:rsidR="006D6DF2" w:rsidRDefault="006D6D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5A2C12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6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38. Постановление Минздравсоцразвития от 24.02.2005 № 160 «Об определении степени тяжести повреждения здоровья при несчастных случаях на производстве».</w:t>
        </w:r>
      </w:hyperlink>
    </w:p>
    <w:p w14:paraId="0B597F8A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7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39.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Постановление Правительства от 16.10.2000 № 789 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заболеваний».</w:t>
        </w:r>
      </w:hyperlink>
    </w:p>
    <w:p w14:paraId="037E922D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8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40. Приказ Минтруда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труда».</w:t>
        </w:r>
      </w:hyperlink>
    </w:p>
    <w:p w14:paraId="29BA6EF0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49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41. Постановление Правительства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  </w:r>
      </w:hyperlink>
    </w:p>
    <w:p w14:paraId="703EB591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42. Приказ Минздрава от 27.04.2021 № 404н «Об утверждении Порядка проведения профилактического медицинского осмотра и диспансеризации определенных групп взрослого населения».</w:t>
        </w:r>
      </w:hyperlink>
    </w:p>
    <w:p w14:paraId="30C86759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43. Приказ Минтруда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работодателем».</w:t>
        </w:r>
      </w:hyperlink>
    </w:p>
    <w:p w14:paraId="13319BEC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44. Приказ Минтруда от 22.09.2021 № 650н «Об утверждении примерного положения о комитете (комиссии) по охране труда».</w:t>
        </w:r>
      </w:hyperlink>
    </w:p>
    <w:p w14:paraId="7137775C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45. Приказ Минтруда от 22.09.2021 № 6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5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лица)».</w:t>
        </w:r>
      </w:hyperlink>
    </w:p>
    <w:p w14:paraId="77EB0153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46. Приказ Минтруда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труда».</w:t>
        </w:r>
      </w:hyperlink>
    </w:p>
    <w:p w14:paraId="0D9EC591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5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47. Приказ Минтруда от 29.10.2021 № 776н «Об утверждении Примерного положения о системе управления охраной труда».</w:t>
        </w:r>
      </w:hyperlink>
    </w:p>
    <w:p w14:paraId="1F0DFB42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6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48. Приказ Минтруда от 28.12.2021 № 926 «Об утверждении Рекомендаций по выбору методов оценки уровней профессиональных рисков и по снижению уровней таких рисков».</w:t>
        </w:r>
      </w:hyperlink>
    </w:p>
    <w:p w14:paraId="766CD390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7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49. Приказ Минтруда от 15.09.2021 № 632н «Об утверждении рекомендаций по учету микроповреждений (микротравм) работников (возвращен без рассмотрения)».</w:t>
        </w:r>
      </w:hyperlink>
    </w:p>
    <w:p w14:paraId="47FD2B2E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8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50. Приказ Минтруда от 31.01.2022 № 36 «Об утверждении Рекомендаций по классификации, обнаружению, распознаванию и описанию опасностей».</w:t>
        </w:r>
      </w:hyperlink>
    </w:p>
    <w:p w14:paraId="566E64E4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59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51. Приказ Минздрава от 24.11.2021 № 1092н «Об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отдельных приказов Министерства здравоохранения Российской Федерации».</w:t>
        </w:r>
      </w:hyperlink>
    </w:p>
    <w:p w14:paraId="64216F38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52. ГОСТ 12.0.003-2015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ССБТ. Межгосударственный стандарт. Система стандартов безопасности труда. Опасные и вредные производственные факторы. Классификация</w:t>
        </w:r>
      </w:hyperlink>
    </w:p>
    <w:p w14:paraId="71B4A2DD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53. ГОСТ 12.1.005-88 ССБТ. «Общие санитарно-гигиенические требования к воздуху рабочей зоны».</w:t>
        </w:r>
      </w:hyperlink>
    </w:p>
    <w:p w14:paraId="39D8EB3A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54. ГОСТ 12.2.032-78 ССБТ.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Рабочее место при выполнении работ сидя. Общие эргономические требования</w:t>
        </w:r>
      </w:hyperlink>
    </w:p>
    <w:p w14:paraId="51C4DC1F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55. ГОСТ 12.3.002-2014 ССБТ. «Процессы производственные. Общие требования безопасности».</w:t>
        </w:r>
      </w:hyperlink>
    </w:p>
    <w:p w14:paraId="083D791E" w14:textId="77777777" w:rsidR="006D6DF2" w:rsidRDefault="006D6D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5C1DEF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56.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ГОСТ Р 12.0.009-2009. Национальный стандарт Российской Федерации. Система стандартов безопасности труда. Система управления охраной труда на малых предприятиях. Требования и рекомендации по применению</w:t>
        </w:r>
      </w:hyperlink>
    </w:p>
    <w:p w14:paraId="1DF52FD8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5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57.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ГОСТ 12.4.026-2015. ССБТ «Цвета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</w:t>
        </w:r>
      </w:hyperlink>
    </w:p>
    <w:p w14:paraId="62393906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6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58.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ГОСТ 12.4.280-2014. ССБТ «Одежда специальная для защиты от общих производственных загрязнений и механических воздействий. Общие технические требования».</w:t>
        </w:r>
      </w:hyperlink>
    </w:p>
    <w:p w14:paraId="484D86ED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7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59.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ГОСТ 55525-2017 «Складское оборудование. Стеллажи сборно-разборные. Общие технические условия».</w:t>
        </w:r>
      </w:hyperlink>
    </w:p>
    <w:p w14:paraId="613E1394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8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60.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ГОСТ 12.0.230-2007 ССБТ. «Системы управления охраной труда. Общие требования».</w:t>
        </w:r>
      </w:hyperlink>
    </w:p>
    <w:p w14:paraId="2581FAAC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69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61. СП 44.13330.2011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«Административные и бытовые здания».</w:t>
        </w:r>
      </w:hyperlink>
    </w:p>
    <w:p w14:paraId="067A4D2A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70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62. СНиП 23-05-95</w:t>
        </w:r>
        <w:r>
          <w:rPr>
            <w:rStyle w:val="a4"/>
            <w:rFonts w:hAnsi="Times New Roman" w:cs="Times New Roman"/>
            <w:sz w:val="24"/>
            <w:szCs w:val="24"/>
          </w:rPr>
          <w:t> </w:t>
        </w:r>
        <w:r>
          <w:rPr>
            <w:rStyle w:val="a4"/>
            <w:rFonts w:hAnsi="Times New Roman" w:cs="Times New Roman"/>
            <w:sz w:val="24"/>
            <w:szCs w:val="24"/>
            <w:lang w:val="ru-RU"/>
          </w:rPr>
          <w:t>«Естественное и искусственное освещение».</w:t>
        </w:r>
      </w:hyperlink>
    </w:p>
    <w:p w14:paraId="1CEEEBF9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71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63. СП 2.2.3670-20 «Санитарно-эпидемиологические требования к условиям труда».</w:t>
        </w:r>
      </w:hyperlink>
    </w:p>
    <w:p w14:paraId="14DF6D47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72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64. СанПиН 1.2.3685-21 «Гигиенические нормативы и требования к обеспечению безопасности и (или) безвредности для человека факторов среды обитания».</w:t>
        </w:r>
      </w:hyperlink>
    </w:p>
    <w:p w14:paraId="5A6FEAA6" w14:textId="77777777" w:rsidR="006D6DF2" w:rsidRDefault="00EA7E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73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>65. ПОТ РО-14000-002-98. «Положение. Обеспечение безопасности производственного оборудования».</w:t>
        </w:r>
      </w:hyperlink>
    </w:p>
    <w:p w14:paraId="1289C271" w14:textId="77777777" w:rsidR="006D6DF2" w:rsidRDefault="00EA7E2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74" w:history="1">
        <w:r>
          <w:rPr>
            <w:rStyle w:val="a4"/>
            <w:rFonts w:hAnsi="Times New Roman" w:cs="Times New Roman"/>
            <w:sz w:val="24"/>
            <w:szCs w:val="24"/>
            <w:lang w:val="ru-RU"/>
          </w:rPr>
          <w:t xml:space="preserve">66. </w:t>
        </w:r>
        <w:r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Приказ Минтруда России от 29.10.2021 № 767н «Об утверждении Единых типовых норм выдачи средств индивидуальной защиты и смывающих средств».</w:t>
        </w:r>
      </w:hyperlink>
    </w:p>
    <w:sectPr w:rsidR="006D6DF2" w:rsidSect="00C93C87">
      <w:pgSz w:w="11907" w:h="16839"/>
      <w:pgMar w:top="709" w:right="992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ADF0B" w14:textId="77777777" w:rsidR="00F459B0" w:rsidRDefault="00F459B0">
      <w:pPr>
        <w:spacing w:before="0" w:after="0"/>
      </w:pPr>
      <w:r>
        <w:separator/>
      </w:r>
    </w:p>
  </w:endnote>
  <w:endnote w:type="continuationSeparator" w:id="0">
    <w:p w14:paraId="3D3A9685" w14:textId="77777777" w:rsidR="00F459B0" w:rsidRDefault="00F459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34ED" w14:textId="77777777" w:rsidR="00F459B0" w:rsidRDefault="00F459B0">
      <w:pPr>
        <w:spacing w:before="0" w:after="0"/>
      </w:pPr>
      <w:r>
        <w:separator/>
      </w:r>
    </w:p>
  </w:footnote>
  <w:footnote w:type="continuationSeparator" w:id="0">
    <w:p w14:paraId="63A165B0" w14:textId="77777777" w:rsidR="00F459B0" w:rsidRDefault="00F459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601C9"/>
    <w:rsid w:val="00092B7A"/>
    <w:rsid w:val="00234824"/>
    <w:rsid w:val="00292C6B"/>
    <w:rsid w:val="002D33B1"/>
    <w:rsid w:val="002D3591"/>
    <w:rsid w:val="003514A0"/>
    <w:rsid w:val="003F56E3"/>
    <w:rsid w:val="00434A98"/>
    <w:rsid w:val="00453FD0"/>
    <w:rsid w:val="0045785B"/>
    <w:rsid w:val="004F7E17"/>
    <w:rsid w:val="005170F5"/>
    <w:rsid w:val="005A05CE"/>
    <w:rsid w:val="00623888"/>
    <w:rsid w:val="00653AF6"/>
    <w:rsid w:val="006C3E92"/>
    <w:rsid w:val="006D6DF2"/>
    <w:rsid w:val="00703DA1"/>
    <w:rsid w:val="00820A1E"/>
    <w:rsid w:val="00B73A5A"/>
    <w:rsid w:val="00C60EEE"/>
    <w:rsid w:val="00C93C87"/>
    <w:rsid w:val="00E438A1"/>
    <w:rsid w:val="00E75193"/>
    <w:rsid w:val="00EA7E22"/>
    <w:rsid w:val="00F01E19"/>
    <w:rsid w:val="00F459B0"/>
    <w:rsid w:val="05B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F215"/>
  <w15:docId w15:val="{B66F2078-6253-42E1-B3B8-2238813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7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8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7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5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8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6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7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7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5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8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6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8" Type="http://schemas.openxmlformats.org/officeDocument/2006/relationships/hyperlink" Target="https://balt-energo.ru" TargetMode="External"/><Relationship Id="rId5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7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7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5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8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6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7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7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28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6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7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2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65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7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3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18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9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34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0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55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Relationship Id="rId76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hyperlink" Target="http://publication.pravo.gov.ru/search?&amp;pageSize=30&amp;index=1&amp;PublishDateSearchType=0&amp;NumberSearchType=0&amp;DocumentDateSearchType=0&amp;JdRegSearchType=0&amp;Name=%D0%9F%D1%80%D0%B0%D0%B2%D0%B8%D0%BB%D0%B0%20%D0%BF%D0%BE%20%D0%BE%D1%85%D1%80%D0%B0%D0%BD%D0%B5%20%D1%82%D1%80%D1%83%D0%B4%D0%B0%20%D0%BF%D1%80%D0%B8%20%D1%80%D0%B0%D0%B1%D0%BE%D1%82%D0%B5%20%D1%81%20%D0%B8%D0%BD%D1%81%D1%82%D1%80%D1%83%D0%BC%D0%B5%D0%BD%D1%82%D0%BE%D0%BC%20%D0%B8%20%D0%BF%D1%80%D0%B8%D1%81%D0%BF%D0%BE%D1%81%D0%BE%D0%B1%D0%BB%D0%B5%D0%BD%D0%B8%D1%8F%D0%BC%D0%B8&amp;SortedBy=6&amp;SortDestinatio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D443E-7949-414D-B72A-4A602687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7625</Words>
  <Characters>43467</Characters>
  <Application>Microsoft Office Word</Application>
  <DocSecurity>0</DocSecurity>
  <Lines>362</Lines>
  <Paragraphs>101</Paragraphs>
  <ScaleCrop>false</ScaleCrop>
  <Company/>
  <LinksUpToDate>false</LinksUpToDate>
  <CharactersWithSpaces>50991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HP</cp:lastModifiedBy>
  <cp:revision>3</cp:revision>
  <cp:lastPrinted>2023-11-09T14:06:00Z</cp:lastPrinted>
  <dcterms:created xsi:type="dcterms:W3CDTF">2023-11-10T05:58:00Z</dcterms:created>
  <dcterms:modified xsi:type="dcterms:W3CDTF">2024-12-19T13:23:00Z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A0FC8871FF3D4A2390EB36E6A45E3BFF_12</vt:lpwstr>
  </property>
</Properties>
</file>